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DDF4" w14:textId="3B96E2AE" w:rsidR="002144CD" w:rsidRPr="00303FD4" w:rsidRDefault="002144CD" w:rsidP="002144CD">
      <w:pPr>
        <w:rPr>
          <w:rFonts w:ascii="Noto Sans" w:hAnsi="Noto Sans" w:cs="Noto Sans"/>
          <w:b/>
          <w:bCs/>
          <w:color w:val="44546A" w:themeColor="text2"/>
          <w:sz w:val="24"/>
          <w:szCs w:val="24"/>
          <w:u w:val="single"/>
        </w:rPr>
      </w:pPr>
      <w:r w:rsidRPr="00303FD4">
        <w:rPr>
          <w:rFonts w:ascii="Noto Sans" w:hAnsi="Noto Sans" w:cs="Noto Sans"/>
          <w:b/>
          <w:bCs/>
          <w:color w:val="44546A" w:themeColor="text2"/>
          <w:sz w:val="24"/>
          <w:szCs w:val="24"/>
          <w:u w:val="single"/>
        </w:rPr>
        <w:t>HGV Class 1 Drivers- permanen</w:t>
      </w:r>
      <w:r w:rsidR="001E666F" w:rsidRPr="00303FD4">
        <w:rPr>
          <w:rFonts w:ascii="Noto Sans" w:hAnsi="Noto Sans" w:cs="Noto Sans"/>
          <w:b/>
          <w:bCs/>
          <w:color w:val="44546A" w:themeColor="text2"/>
          <w:sz w:val="24"/>
          <w:szCs w:val="24"/>
          <w:u w:val="single"/>
        </w:rPr>
        <w:t>t contract</w:t>
      </w:r>
    </w:p>
    <w:p w14:paraId="6E4C2EB3" w14:textId="670861D4" w:rsidR="002144CD" w:rsidRPr="00303FD4" w:rsidRDefault="002144CD" w:rsidP="002144CD">
      <w:pPr>
        <w:rPr>
          <w:rFonts w:ascii="Noto Sans" w:hAnsi="Noto Sans" w:cs="Noto Sans"/>
          <w:b/>
          <w:bCs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b/>
          <w:bCs/>
          <w:color w:val="44546A" w:themeColor="text2"/>
          <w:sz w:val="24"/>
          <w:szCs w:val="24"/>
        </w:rPr>
        <w:t>US</w:t>
      </w:r>
    </w:p>
    <w:p w14:paraId="7BA87525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proofErr w:type="spellStart"/>
      <w:r w:rsidRPr="00303FD4">
        <w:rPr>
          <w:rFonts w:ascii="Noto Sans" w:hAnsi="Noto Sans" w:cs="Noto Sans"/>
          <w:color w:val="44546A" w:themeColor="text2"/>
          <w:sz w:val="24"/>
          <w:szCs w:val="24"/>
        </w:rPr>
        <w:t>Haygrove</w:t>
      </w:r>
      <w:proofErr w:type="spellEnd"/>
      <w:r w:rsidRPr="00303FD4">
        <w:rPr>
          <w:rFonts w:ascii="Noto Sans" w:hAnsi="Noto Sans" w:cs="Noto Sans"/>
          <w:color w:val="44546A" w:themeColor="text2"/>
          <w:sz w:val="24"/>
          <w:szCs w:val="24"/>
        </w:rPr>
        <w:t xml:space="preserve"> is a profitable c. £100m horticultural systems and fruit growing enterprise employing approximately 200 full time and 1000 seasonal staff in both the UK and South Africa. The business also has a farming enterprise in Portugal and China and Growing Systems sales staff in a further 20+ countries. </w:t>
      </w:r>
      <w:proofErr w:type="spellStart"/>
      <w:r w:rsidRPr="00303FD4">
        <w:rPr>
          <w:rFonts w:ascii="Noto Sans" w:hAnsi="Noto Sans" w:cs="Noto Sans"/>
          <w:color w:val="44546A" w:themeColor="text2"/>
          <w:sz w:val="24"/>
          <w:szCs w:val="24"/>
        </w:rPr>
        <w:t>Haygrove</w:t>
      </w:r>
      <w:proofErr w:type="spellEnd"/>
      <w:r w:rsidRPr="00303FD4">
        <w:rPr>
          <w:rFonts w:ascii="Noto Sans" w:hAnsi="Noto Sans" w:cs="Noto Sans"/>
          <w:color w:val="44546A" w:themeColor="text2"/>
          <w:sz w:val="24"/>
          <w:szCs w:val="24"/>
        </w:rPr>
        <w:t xml:space="preserve"> is truly international, and the geographical spread brings a wealth of diversity and opportunity.</w:t>
      </w:r>
    </w:p>
    <w:p w14:paraId="08A310D8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 xml:space="preserve">Founded in 1988 by the Chairman, Angus Davison, </w:t>
      </w:r>
      <w:proofErr w:type="spellStart"/>
      <w:r w:rsidRPr="00303FD4">
        <w:rPr>
          <w:rFonts w:ascii="Noto Sans" w:hAnsi="Noto Sans" w:cs="Noto Sans"/>
          <w:color w:val="44546A" w:themeColor="text2"/>
          <w:sz w:val="24"/>
          <w:szCs w:val="24"/>
        </w:rPr>
        <w:t>Haygrove</w:t>
      </w:r>
      <w:proofErr w:type="spellEnd"/>
      <w:r w:rsidRPr="00303FD4">
        <w:rPr>
          <w:rFonts w:ascii="Noto Sans" w:hAnsi="Noto Sans" w:cs="Noto Sans"/>
          <w:color w:val="44546A" w:themeColor="text2"/>
          <w:sz w:val="24"/>
          <w:szCs w:val="24"/>
        </w:rPr>
        <w:t xml:space="preserve"> Growing now supplies fresh berries to UK and European retailers all year round. </w:t>
      </w:r>
      <w:proofErr w:type="spellStart"/>
      <w:r w:rsidRPr="00303FD4">
        <w:rPr>
          <w:rFonts w:ascii="Noto Sans" w:hAnsi="Noto Sans" w:cs="Noto Sans"/>
          <w:color w:val="44546A" w:themeColor="text2"/>
          <w:sz w:val="24"/>
          <w:szCs w:val="24"/>
        </w:rPr>
        <w:t>Haygrove</w:t>
      </w:r>
      <w:proofErr w:type="spellEnd"/>
      <w:r w:rsidRPr="00303FD4">
        <w:rPr>
          <w:rFonts w:ascii="Noto Sans" w:hAnsi="Noto Sans" w:cs="Noto Sans"/>
          <w:color w:val="44546A" w:themeColor="text2"/>
          <w:sz w:val="24"/>
          <w:szCs w:val="24"/>
        </w:rPr>
        <w:t xml:space="preserve"> Growing Systems develops and supplies field-scale polytunnels and substrate systems internationally (currently to 50 countries from Finland to Patagonia). </w:t>
      </w:r>
      <w:proofErr w:type="spellStart"/>
      <w:r w:rsidRPr="00303FD4">
        <w:rPr>
          <w:rFonts w:ascii="Noto Sans" w:hAnsi="Noto Sans" w:cs="Noto Sans"/>
          <w:color w:val="44546A" w:themeColor="text2"/>
          <w:sz w:val="24"/>
          <w:szCs w:val="24"/>
        </w:rPr>
        <w:t>Haygrove</w:t>
      </w:r>
      <w:proofErr w:type="spellEnd"/>
      <w:r w:rsidRPr="00303FD4">
        <w:rPr>
          <w:rFonts w:ascii="Noto Sans" w:hAnsi="Noto Sans" w:cs="Noto Sans"/>
          <w:color w:val="44546A" w:themeColor="text2"/>
          <w:sz w:val="24"/>
          <w:szCs w:val="24"/>
        </w:rPr>
        <w:t xml:space="preserve"> takes pride in being a dynamic business with transparent values. We define success as constantly creating opportunities for truly great </w:t>
      </w:r>
      <w:proofErr w:type="gramStart"/>
      <w:r w:rsidRPr="00303FD4">
        <w:rPr>
          <w:rFonts w:ascii="Noto Sans" w:hAnsi="Noto Sans" w:cs="Noto Sans"/>
          <w:color w:val="44546A" w:themeColor="text2"/>
          <w:sz w:val="24"/>
          <w:szCs w:val="24"/>
        </w:rPr>
        <w:t>people, and</w:t>
      </w:r>
      <w:proofErr w:type="gramEnd"/>
      <w:r w:rsidRPr="00303FD4">
        <w:rPr>
          <w:rFonts w:ascii="Noto Sans" w:hAnsi="Noto Sans" w:cs="Noto Sans"/>
          <w:color w:val="44546A" w:themeColor="text2"/>
          <w:sz w:val="24"/>
          <w:szCs w:val="24"/>
        </w:rPr>
        <w:t xml:space="preserve"> measuring ourselves across a Triple Bottom Line of Profit, People and Planet.</w:t>
      </w:r>
    </w:p>
    <w:p w14:paraId="72C9E071" w14:textId="77777777" w:rsidR="002144CD" w:rsidRPr="00303FD4" w:rsidRDefault="002144CD" w:rsidP="002144CD">
      <w:pPr>
        <w:rPr>
          <w:rFonts w:ascii="Noto Sans" w:hAnsi="Noto Sans" w:cs="Noto Sans"/>
          <w:b/>
          <w:bCs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b/>
          <w:bCs/>
          <w:color w:val="44546A" w:themeColor="text2"/>
          <w:sz w:val="24"/>
          <w:szCs w:val="24"/>
        </w:rPr>
        <w:t>YOU</w:t>
      </w:r>
    </w:p>
    <w:p w14:paraId="45B4552C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You will be an experienced, highly productive, positive, and energetic HGV driver looking for a new and challenging role.</w:t>
      </w:r>
    </w:p>
    <w:p w14:paraId="32345838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You will be used to changing schedules, a fast-paced environment and have an exceptional driving record. You will have good knowledge of the driver’s responsibilities towards Operator Licensing Undertakings and Health and Safety.</w:t>
      </w:r>
    </w:p>
    <w:p w14:paraId="1D293104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You will hold a vocational licence with categories C plus E, and a valid Driver Certificate of Competence (DCPC).</w:t>
      </w:r>
    </w:p>
    <w:p w14:paraId="504A23AB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 xml:space="preserve">You will be the focal point of the business, especially at customer premises, therefore you must </w:t>
      </w:r>
      <w:proofErr w:type="gramStart"/>
      <w:r w:rsidRPr="00303FD4">
        <w:rPr>
          <w:rFonts w:ascii="Noto Sans" w:hAnsi="Noto Sans" w:cs="Noto Sans"/>
          <w:color w:val="44546A" w:themeColor="text2"/>
          <w:sz w:val="24"/>
          <w:szCs w:val="24"/>
        </w:rPr>
        <w:t>be smart and presentable at all times</w:t>
      </w:r>
      <w:proofErr w:type="gramEnd"/>
      <w:r w:rsidRPr="00303FD4">
        <w:rPr>
          <w:rFonts w:ascii="Noto Sans" w:hAnsi="Noto Sans" w:cs="Noto Sans"/>
          <w:color w:val="44546A" w:themeColor="text2"/>
          <w:sz w:val="24"/>
          <w:szCs w:val="24"/>
        </w:rPr>
        <w:t>.</w:t>
      </w:r>
    </w:p>
    <w:p w14:paraId="47474052" w14:textId="77777777" w:rsidR="002144CD" w:rsidRPr="00303FD4" w:rsidRDefault="002144CD" w:rsidP="002144CD">
      <w:pPr>
        <w:rPr>
          <w:rFonts w:ascii="Noto Sans" w:hAnsi="Noto Sans" w:cs="Noto Sans"/>
          <w:b/>
          <w:bCs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b/>
          <w:bCs/>
          <w:color w:val="44546A" w:themeColor="text2"/>
          <w:sz w:val="24"/>
          <w:szCs w:val="24"/>
        </w:rPr>
        <w:t>THE ROLE</w:t>
      </w:r>
    </w:p>
    <w:p w14:paraId="137B6488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We are looking for HGV drivers for depots and general haulage work, as well as our ‘local’ shunting operation in the Ledbury area.</w:t>
      </w:r>
    </w:p>
    <w:p w14:paraId="7FCC679B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You will be responsible for the transportation of goods, much of which is short shelf-life fresh produce, for a seasonal farming business which moves c.3,800 tonnes of fruit a year.</w:t>
      </w:r>
    </w:p>
    <w:p w14:paraId="5FAF99F8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Main responsibilities include:</w:t>
      </w:r>
    </w:p>
    <w:p w14:paraId="6EB2B840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lastRenderedPageBreak/>
        <w:t>· To perform vigilant pre-start vehicle and trailer checks and to report all defects.</w:t>
      </w:r>
    </w:p>
    <w:p w14:paraId="59536470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· Ensure all aspects of EC Drivers’ hours, Tachograph and Working Time regulations are adhered and satisfied to.</w:t>
      </w:r>
    </w:p>
    <w:p w14:paraId="6F40F9D2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· Adhere to all internal Health and Safety procedures and submit near miss reports accordingly.</w:t>
      </w:r>
    </w:p>
    <w:p w14:paraId="2ABCE507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· Ensure loads are secured and trailers are coupled correctly.</w:t>
      </w:r>
    </w:p>
    <w:p w14:paraId="2BAAFB36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· Ensure all daily duties, including paperwork, are completed with accuracy and vigilance, and to report to the Transport Office and immediate issues.</w:t>
      </w:r>
    </w:p>
    <w:p w14:paraId="59740CE6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 xml:space="preserve">· Champion Road Risk and Safety </w:t>
      </w:r>
      <w:proofErr w:type="gramStart"/>
      <w:r w:rsidRPr="00303FD4">
        <w:rPr>
          <w:rFonts w:ascii="Noto Sans" w:hAnsi="Noto Sans" w:cs="Noto Sans"/>
          <w:color w:val="44546A" w:themeColor="text2"/>
          <w:sz w:val="24"/>
          <w:szCs w:val="24"/>
        </w:rPr>
        <w:t>at all times</w:t>
      </w:r>
      <w:proofErr w:type="gramEnd"/>
      <w:r w:rsidRPr="00303FD4">
        <w:rPr>
          <w:rFonts w:ascii="Noto Sans" w:hAnsi="Noto Sans" w:cs="Noto Sans"/>
          <w:color w:val="44546A" w:themeColor="text2"/>
          <w:sz w:val="24"/>
          <w:szCs w:val="24"/>
        </w:rPr>
        <w:t>.</w:t>
      </w:r>
    </w:p>
    <w:p w14:paraId="541FBBEE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· Ensure vehicle(s) and trailer(s) are cleaned regularly.</w:t>
      </w:r>
    </w:p>
    <w:p w14:paraId="60797446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· Assist with loading/unloading, shunting and other business critical duties when required.</w:t>
      </w:r>
    </w:p>
    <w:p w14:paraId="2E6E80F7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· Attend mandatory and business training when required</w:t>
      </w:r>
    </w:p>
    <w:p w14:paraId="60564DE8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This role requires someone with absolute flexibility due to the nature of the product.</w:t>
      </w:r>
    </w:p>
    <w:p w14:paraId="69F7B6BD" w14:textId="77777777" w:rsidR="002144CD" w:rsidRPr="00303FD4" w:rsidRDefault="002144CD" w:rsidP="002144CD">
      <w:pPr>
        <w:rPr>
          <w:rFonts w:ascii="Noto Sans" w:hAnsi="Noto Sans" w:cs="Noto Sans"/>
          <w:b/>
          <w:bCs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b/>
          <w:bCs/>
          <w:color w:val="44546A" w:themeColor="text2"/>
          <w:sz w:val="24"/>
          <w:szCs w:val="24"/>
        </w:rPr>
        <w:t>THE PACKAGE</w:t>
      </w:r>
    </w:p>
    <w:p w14:paraId="5F2A5B5B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 xml:space="preserve">The role includes a highly competitive salary. </w:t>
      </w:r>
      <w:proofErr w:type="spellStart"/>
      <w:r w:rsidRPr="00303FD4">
        <w:rPr>
          <w:rFonts w:ascii="Noto Sans" w:hAnsi="Noto Sans" w:cs="Noto Sans"/>
          <w:color w:val="44546A" w:themeColor="text2"/>
          <w:sz w:val="24"/>
          <w:szCs w:val="24"/>
        </w:rPr>
        <w:t>Haygrove</w:t>
      </w:r>
      <w:proofErr w:type="spellEnd"/>
      <w:r w:rsidRPr="00303FD4">
        <w:rPr>
          <w:rFonts w:ascii="Noto Sans" w:hAnsi="Noto Sans" w:cs="Noto Sans"/>
          <w:color w:val="44546A" w:themeColor="text2"/>
          <w:sz w:val="24"/>
          <w:szCs w:val="24"/>
        </w:rPr>
        <w:t xml:space="preserve"> offer an employer backed pension scheme.</w:t>
      </w:r>
    </w:p>
    <w:p w14:paraId="76FFA512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proofErr w:type="spellStart"/>
      <w:r w:rsidRPr="00303FD4">
        <w:rPr>
          <w:rFonts w:ascii="Noto Sans" w:hAnsi="Noto Sans" w:cs="Noto Sans"/>
          <w:color w:val="44546A" w:themeColor="text2"/>
          <w:sz w:val="24"/>
          <w:szCs w:val="24"/>
        </w:rPr>
        <w:t>Haygrove</w:t>
      </w:r>
      <w:proofErr w:type="spellEnd"/>
      <w:r w:rsidRPr="00303FD4">
        <w:rPr>
          <w:rFonts w:ascii="Noto Sans" w:hAnsi="Noto Sans" w:cs="Noto Sans"/>
          <w:color w:val="44546A" w:themeColor="text2"/>
          <w:sz w:val="24"/>
          <w:szCs w:val="24"/>
        </w:rPr>
        <w:t xml:space="preserve"> are committed to personal development and training. We look to promote excellent individuals with initiative and creativity. We have a vibrant social calendar all year round.</w:t>
      </w:r>
    </w:p>
    <w:p w14:paraId="486C9CC6" w14:textId="77777777" w:rsidR="002144CD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Job Types: Full-time, Permanent, Temporary contract</w:t>
      </w:r>
    </w:p>
    <w:p w14:paraId="350F95D6" w14:textId="09C72DE0" w:rsidR="00580A97" w:rsidRPr="00303FD4" w:rsidRDefault="002144CD" w:rsidP="002144CD">
      <w:pPr>
        <w:rPr>
          <w:rFonts w:ascii="Noto Sans" w:hAnsi="Noto Sans" w:cs="Noto Sans"/>
          <w:color w:val="44546A" w:themeColor="text2"/>
          <w:sz w:val="24"/>
          <w:szCs w:val="24"/>
        </w:rPr>
      </w:pPr>
      <w:r w:rsidRPr="00303FD4">
        <w:rPr>
          <w:rFonts w:ascii="Noto Sans" w:hAnsi="Noto Sans" w:cs="Noto Sans"/>
          <w:color w:val="44546A" w:themeColor="text2"/>
          <w:sz w:val="24"/>
          <w:szCs w:val="24"/>
        </w:rPr>
        <w:t>Contract length: 6 months</w:t>
      </w:r>
    </w:p>
    <w:sectPr w:rsidR="00580A97" w:rsidRPr="00303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01"/>
    <w:rsid w:val="001E666F"/>
    <w:rsid w:val="002144CD"/>
    <w:rsid w:val="00244729"/>
    <w:rsid w:val="00303FD4"/>
    <w:rsid w:val="00534FE3"/>
    <w:rsid w:val="00580A97"/>
    <w:rsid w:val="0083398F"/>
    <w:rsid w:val="008359EE"/>
    <w:rsid w:val="0090680E"/>
    <w:rsid w:val="00D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5744"/>
  <w15:chartTrackingRefBased/>
  <w15:docId w15:val="{D62EB7BA-6F69-4FC5-97AF-25B6E7D1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f596f7-4aa0-49a2-b048-7a143dde04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14FF715832C4997502FDE76B58DA8" ma:contentTypeVersion="16" ma:contentTypeDescription="Create a new document." ma:contentTypeScope="" ma:versionID="05dc88d8d19903b8662f2b7451222d46">
  <xsd:schema xmlns:xsd="http://www.w3.org/2001/XMLSchema" xmlns:xs="http://www.w3.org/2001/XMLSchema" xmlns:p="http://schemas.microsoft.com/office/2006/metadata/properties" xmlns:ns3="2bf596f7-4aa0-49a2-b048-7a143dde049b" xmlns:ns4="264c0997-4b38-4e4c-a8cd-ae8524682fa5" targetNamespace="http://schemas.microsoft.com/office/2006/metadata/properties" ma:root="true" ma:fieldsID="be02bc55c2d282ed622ed10a9a028e6c" ns3:_="" ns4:_="">
    <xsd:import namespace="2bf596f7-4aa0-49a2-b048-7a143dde049b"/>
    <xsd:import namespace="264c0997-4b38-4e4c-a8cd-ae8524682f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596f7-4aa0-49a2-b048-7a143dde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0997-4b38-4e4c-a8cd-ae8524682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E5ED7-D235-4AD4-AA38-A0FD8C815161}">
  <ds:schemaRefs>
    <ds:schemaRef ds:uri="http://purl.org/dc/elements/1.1/"/>
    <ds:schemaRef ds:uri="264c0997-4b38-4e4c-a8cd-ae8524682fa5"/>
    <ds:schemaRef ds:uri="http://purl.org/dc/dcmitype/"/>
    <ds:schemaRef ds:uri="http://www.w3.org/XML/1998/namespace"/>
    <ds:schemaRef ds:uri="http://schemas.microsoft.com/office/2006/documentManagement/types"/>
    <ds:schemaRef ds:uri="2bf596f7-4aa0-49a2-b048-7a143dde049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0095D4-1A24-4BBF-8126-76BB8E4E9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0EDA1-7C55-4E48-904D-94DF1341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596f7-4aa0-49a2-b048-7a143dde049b"/>
    <ds:schemaRef ds:uri="264c0997-4b38-4e4c-a8cd-ae8524682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Westley</dc:creator>
  <cp:keywords/>
  <dc:description/>
  <cp:lastModifiedBy>Zoe Westley</cp:lastModifiedBy>
  <cp:revision>3</cp:revision>
  <dcterms:created xsi:type="dcterms:W3CDTF">2023-06-28T09:19:00Z</dcterms:created>
  <dcterms:modified xsi:type="dcterms:W3CDTF">2023-06-28T09:28:00Z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0x010100CC514FF715832C4997502FDE76B58DA8</vt:lpwstr>
  </property>
</Properties>
</file>